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Haziran Ayı Eğitim-Öğretim Raporu</w:t>
      </w:r>
    </w:p>
    <w:p>
      <w:pPr>
        <w:jc w:val="center"/>
      </w:pPr>
      <w:r>
        <w:rPr>
          <w:b/>
          <w:color w:val="4A5A64"/>
          <w:sz w:val="20"/>
        </w:rPr>
        <w:t>1. Sınıf · 2026-2027 · Türkiye Yüzyılı Maarif Modeli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Rapor Dönemi: </w:t>
            </w:r>
            <w:r>
              <w:rPr>
                <w:b w:val="0"/>
              </w:rPr>
              <w:t>7 Haziran 2027 – 25 Haziran 2027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1 / 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Ders Haftası: </w:t>
            </w:r>
            <w:r>
              <w:rPr>
                <w:b w:val="0"/>
              </w:rPr>
              <w:t>35. – 37. hafta (3 hafta)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/>
        </w:tc>
      </w:tr>
      <w:tr>
        <w:tc>
          <w:tcPr>
            <w:tcW w:type="dxa" w:w="14798"/>
            <w:gridSpan w:val="2"/>
          </w:tcPr>
          <w:p>
            <w:r/>
            <w:r>
              <w:rPr>
                <w:b/>
                <w:color w:val="0A5650"/>
              </w:rPr>
              <w:t xml:space="preserve">Öğrenci Sayısı: </w:t>
            </w:r>
            <w:r>
              <w:rPr>
                <w:b w:val="0"/>
              </w:rPr>
              <w:t>Kız …… · Erkek …… · Toplam ……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Aylık rapor resmî bir MEB formu değildir; okul idarelerinin istediği fiilî evraktır, biçimi okuldan okula değişir. Bu taslakta hafta, tema ve öğrenme çıktıları MEB'in 2026-2027 çerçeve yıllık planından doldurulmuştur. "Kullanılan Materyal" sütununda o hafta sitede hazır olan Ders Pusulası seti yazar; "—" olan haftalarda kullandığınız materyali siz yazarsınız. "Değerlendirme" sütununu ve alttaki bölümleri de siz doldurursunuz.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Türkçe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35. hafta</w:t>
              <w:br/>
              <w:t>7–11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8. Tema: Sorumluluklarımızın Farkındayız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T.D.1.1 · T.D.1.2 · T.D.1.3 · T.D.1.4 · T.K.1.1 · T.K.1.2 · T.K.1.3 · T.K.1.4 · T.O.1.1 · T.O.1.2 · T.O.1.3 · T.O.1.4 · T.O.1.5 · T.Y.1.1 · T.Y.1.2 · T.Y.1.3 · T.Y.1.4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Yazım &amp; Noktalama Seti (16 yaprak)</w:t>
              <w:br/>
              <w:t>Bana Ait Olanlar Seti (10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36. hafta</w:t>
              <w:br/>
              <w:t>14–18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Pekiştirme Haftası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T.D.1.1 · T.D.1.2 · T.D.1.3 · T.D.1.4 · T.K.1.1 · T.K.1.2 · T.K.1.3 · T.K.1.4 · T.O.1.1 · T.O.1.2 · T.O.1.3 · T.O.1.4 · T.O.1.5 · T.Y.1.1 · T.Y.1.2 · T.Y.1.3 · T.Y.1.4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Bir Yıl Geçti Seti (10 yaprak)</w:t>
              <w:br/>
              <w:t>Varlıkların Adları &amp; Yıl Sonu (16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37. hafta</w:t>
              <w:br/>
              <w:t>21–25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Pekiştirme Haftası</w:t>
              <w:br/>
              <w:t>Sosyal Etkinlik haftası</w:t>
            </w:r>
          </w:p>
        </w:tc>
        <w:tc>
          <w:tcPr>
            <w:tcW w:type="dxa" w:w="3255"/>
          </w:tcPr>
          <w:p>
            <w:r/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Varlıkların Adları &amp; Yıl Sonu (16 yaprak)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35. hafta</w:t>
              <w:br/>
              <w:t>7–11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Veriye Dayalı Araştırma</w:t>
              <w:br/>
              <w:t>Veriyle Çalışma ve Veriye Dayalı Karar Verme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MAT.1.4.1: Kategorik veriye dayalı temel veri grubu ile çalışabilme ve veriye dayalı karar verebilme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Veri Seti — Çetele, Tablo, Grafik (7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36. hafta</w:t>
              <w:br/>
              <w:t>14–18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Veriye Dayalı Araştırma</w:t>
              <w:br/>
              <w:t>Veriyle Çalışma ve Veriye Dayalı Karar Verme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MAT.1.4.1: Kategorik veriye dayalı temel veri grubu ile çalışabilme ve veriye dayalı karar verebilme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37. hafta</w:t>
              <w:br/>
              <w:t>21–25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Veriye Dayalı Araştırma</w:t>
              <w:br/>
              <w:t>Sosyal Etkinlik haftası</w:t>
            </w:r>
          </w:p>
        </w:tc>
        <w:tc>
          <w:tcPr>
            <w:tcW w:type="dxa" w:w="3255"/>
          </w:tcPr>
          <w:p>
            <w:r/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Hayat Bilgisi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35. hafta</w:t>
              <w:br/>
              <w:t>7–11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Bilim, Teknoloji ve Sanat</w:t>
              <w:br/>
              <w:t>Sanat ile İlgili Merak Edilenler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HB.1.6.3: Sanatla ilgili merak ettiklerini sorabilme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36. hafta</w:t>
              <w:br/>
              <w:t>14–18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Bilim, Teknoloji ve Sanat</w:t>
              <w:br/>
              <w:t>Sanat ile İlgili Merak Edilenler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HB.1.6.3: Sanatla ilgili merak ettiklerini sorabilme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37. hafta</w:t>
              <w:br/>
              <w:t>21–25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Bilim, Teknoloji ve Sanat</w:t>
              <w:br/>
              <w:t>Sosyal Etkinlik haftası</w:t>
            </w:r>
          </w:p>
        </w:tc>
        <w:tc>
          <w:tcPr>
            <w:tcW w:type="dxa" w:w="3255"/>
          </w:tcPr>
          <w:p>
            <w:r/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Görsel Sanatlar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35. hafta</w:t>
              <w:br/>
              <w:t>7–11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Müze ve Kültür</w:t>
              <w:br/>
              <w:t>Müze Kuralları / Tabiat Tarihi Müzesi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GS.1.7.2: Okulunda tabiat tarihi müzesi yapabilme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36. hafta</w:t>
              <w:br/>
              <w:t>14–18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Okul Temelli Planlama</w:t>
            </w:r>
          </w:p>
        </w:tc>
        <w:tc>
          <w:tcPr>
            <w:tcW w:type="dxa" w:w="3255"/>
          </w:tcPr>
          <w:p>
            <w:r/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37. hafta</w:t>
              <w:br/>
              <w:t>21–25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Okul Temelli Planlama</w:t>
            </w:r>
          </w:p>
        </w:tc>
        <w:tc>
          <w:tcPr>
            <w:tcW w:type="dxa" w:w="3255"/>
          </w:tcPr>
          <w:p>
            <w:r/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Müzik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35. hafta</w:t>
              <w:br/>
              <w:t>7–11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 Kültürü</w:t>
              <w:br/>
              <w:t>Bedensel hareketler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MÜZ.1.2.6: Müzik eserlerine bedensel hareketlerle eşlik edebilme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36. hafta</w:t>
              <w:br/>
              <w:t>14–18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 Kültürü</w:t>
              <w:br/>
              <w:t>Okul temelli planlama (tüm hafta)</w:t>
            </w:r>
          </w:p>
        </w:tc>
        <w:tc>
          <w:tcPr>
            <w:tcW w:type="dxa" w:w="3255"/>
          </w:tcPr>
          <w:p>
            <w:r/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37. hafta</w:t>
              <w:br/>
              <w:t>21–25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 Kültürü</w:t>
              <w:br/>
              <w:t>Okul temelli planlama (tüm hafta)</w:t>
            </w:r>
          </w:p>
        </w:tc>
        <w:tc>
          <w:tcPr>
            <w:tcW w:type="dxa" w:w="3255"/>
          </w:tcPr>
          <w:p>
            <w:r/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Beden Eğitimi ve Oyun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35. hafta</w:t>
              <w:br/>
              <w:t>7–11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Fiziksel Aktiviteye Katılıyorum Sağlıklı Büyüyorum</w:t>
              <w:br/>
              <w:t>Fiziksel Aktiviteye Katılım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BEO.1.4.2: Okul içi fiziksel aktiviteye katılabilme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36. hafta</w:t>
              <w:br/>
              <w:t>14–18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Fiziksel Aktiviteye Katılıyorum Sağlıklı Büyüyorum</w:t>
              <w:br/>
              <w:t>Fiziksel Aktiviteye Katılım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BEO.1.4.2: Okul içi fiziksel aktiviteye katılabilme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37. hafta</w:t>
              <w:br/>
              <w:t>21–25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Fiziksel Aktiviteye Katılıyorum Sağlıklı Büyüyorum</w:t>
              <w:br/>
              <w:t>Sosyal Etkinlik haftası</w:t>
            </w:r>
          </w:p>
        </w:tc>
        <w:tc>
          <w:tcPr>
            <w:tcW w:type="dxa" w:w="3255"/>
          </w:tcPr>
          <w:p>
            <w:r/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Belirli Gün ve Haftalar</w:t>
      </w:r>
    </w:p>
    <w:p>
      <w:pPr>
        <w:pStyle w:val="ListBullet"/>
      </w:pPr>
      <w:r>
        <w:rPr>
          <w:b/>
        </w:rPr>
        <w:t>Çevre ve İklim Değişikliği Haftası</w:t>
      </w:r>
      <w:r>
        <w:rPr>
          <w:b w:val="0"/>
        </w:rPr>
        <w:t xml:space="preserve"> (7–11 Haziran) — Geri dönüşüm etkinliği</w:t>
      </w:r>
    </w:p>
    <w:p>
      <w:pPr>
        <w:pStyle w:val="ListBullet"/>
      </w:pPr>
      <w:r>
        <w:rPr>
          <w:b/>
        </w:rPr>
        <w:t>Babalar Günü</w:t>
      </w:r>
      <w:r>
        <w:rPr>
          <w:b w:val="0"/>
        </w:rPr>
        <w:t xml:space="preserve"> (20 Haziran) — Kart yapımı · Hafta sonuna denk gelir; okulda 18 Haziran Cuma yapılabilir.</w:t>
      </w:r>
    </w:p>
    <w:p>
      <w:pPr>
        <w:spacing w:before="160"/>
      </w:pPr>
      <w:r>
        <w:rPr>
          <w:b/>
          <w:color w:val="0F766E"/>
          <w:sz w:val="25"/>
        </w:rPr>
        <w:t>Ölçme ve Değerlendirme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1. sınıfta not verilmez; gelişim gözlem, ürün dosyası ve süreç değerlendirmesiyle izlenir.</w:t>
            </w:r>
          </w:p>
        </w:tc>
      </w:tr>
    </w:tbl>
    <w:p/>
    <w:p>
      <w:r>
        <w:rPr>
          <w:b/>
          <w:color w:val="0A5650"/>
        </w:rPr>
        <w:t>Bu ay kullanılan ölçme araçları ve sonuçları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Öğrenci Gelişimi ve Genel Değerlendirme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Destek Gereken Öğrenciler ve Alınan Önlemler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Karşılaşılan Sorunlar ve Öneriler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br/>
              <w:br/>
              <w:br/>
            </w:r>
          </w:p>
        </w:tc>
        <w:tc>
          <w:tcPr>
            <w:tcW w:type="dxa" w:w="7399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7399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7399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6838" w:h="11906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Aylık Eğitim-Öğretim Raporu — Haziran (1. Sınıf)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