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Haziran Ayı Eğitim-Öğretim Raporu</w:t>
      </w:r>
    </w:p>
    <w:p>
      <w:pPr>
        <w:jc w:val="center"/>
      </w:pPr>
      <w:r>
        <w:rPr>
          <w:b/>
          <w:color w:val="4A5A64"/>
          <w:sz w:val="20"/>
        </w:rPr>
        <w:t>3.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7 Haziran 2027 – 25 Haziran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35. – 37. hafta (3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T.O.3.4: Okuma sürecine etki eden durumları gözden geçirebilme</w:t>
              <w:br/>
              <w:t>T.O.3.5: Okuma sürecini değerlendirebilme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  <w:br/>
              <w:t>T.Y.3.4: Yazma sürecine etki eden durumları gözden geçirebilme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Pekiştirme Haftası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T.D.3.4: Dinleme/izleme sürecine etki eden durumları gözden geçirebilme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Pekiştirme Haftası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Veriye Dayalı Araştırma</w:t>
              <w:br/>
              <w:t>Veriyle Çalışma ve Veriye Dayalı Karar Verme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MAT.3.4.1: Kategorik ve sayma ile elde edilen nicel veriye dayalı tek veri grubu ile çalışabilme ve veriye dayalı karar verebilme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Veriye Dayalı Araştırma</w:t>
              <w:br/>
              <w:t>Veriyle Çalışma ve Veriye Dayalı Karar Verme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MAT.3.4.1: Kategorik ve sayma ile elde edilen nicel veriye dayalı tek veri grubu ile çalışabilme ve veriye dayalı karar verebilme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Veriye Dayalı Araştırma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Sanatçıların Sanata Katkıları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HB.3.6.3: Sanatçıların sanata katkılarına yönelik kaynaklardan bilgi toplayabilme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Sanatçıların Sanata Katkıları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HB.3.6.3: Sanatçıların sanata katkılarına yönelik kaynaklardan bilgi toplayabilme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Ünite: Canlıların Yaşam Alanlarına Yolculuk</w:t>
              <w:br/>
              <w:t>Canlı Çeşitliliği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FB.3.8.2: Yaşam alanındaki canlı çeşitliliğini operasyonel olarak tanımlayabilme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Ünite: Canlıların Yaşam Alanlarına Yolculuk</w:t>
              <w:br/>
              <w:t>Yaşam Alanlarının Korunmasının Canlı Çeşitliliğine Etkisi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FB.3.8.3: Yaşam alanlarının korunması için yapılacakları sorgulayabilme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Ünite: Canlıların Yaşam Alanlarına Yolculuk</w:t>
              <w:br/>
              <w:t>SOSYAL ETKİNLİK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 Eserinin Değeri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G.3.3.6: Sanat eserinin bir değere sahip olduğunu farkeder/kavrar.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Sanatta Etik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G.3.3.7: Sanat alanındaki etik kuralları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Ezgi Oluşturuyorum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Mü.3.C.3: Ezgi denemeleri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Müzik Çalışmalarımız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Mü.3.A.7: Müzik çalışmalarını sergiler.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Birikimlerimiz ve Geleneksel Oyunlar</w:t>
              <w:br/>
              <w:t>Mustafa Kemal Atatürk’ün İlgilendiği Sporlar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BEO.3.6.3: Mustafa Kemal Atatürk’ün ilgilendiği sporları açıklayabilme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Birikimlerimiz ve Geleneksel Oyunlar</w:t>
              <w:br/>
              <w:t>Mustafa Kemal Atatürk’ün İlgilendiği Sporlar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BEO.3.6.3: Mustafa Kemal Atatürk’ün ilgilendiği sporları açıklayabilme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Birikimlerimiz ve Geleneksel Oyunlar</w:t>
              <w:br/>
              <w:t>Sosyal Etkinlik Haftası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Çevre ve İklim Değişikliği Haftası</w:t>
      </w:r>
      <w:r>
        <w:rPr>
          <w:b w:val="0"/>
        </w:rPr>
        <w:t xml:space="preserve"> (7–11 Haziran) — Geri dönüşüm etkinliği</w:t>
      </w:r>
    </w:p>
    <w:p>
      <w:pPr>
        <w:pStyle w:val="ListBullet"/>
      </w:pPr>
      <w:r>
        <w:rPr>
          <w:b/>
        </w:rPr>
        <w:t>Babalar Günü</w:t>
      </w:r>
      <w:r>
        <w:rPr>
          <w:b w:val="0"/>
        </w:rPr>
        <w:t xml:space="preserve"> (20 Haziran) — Kart yapımı · Hafta sonuna denk gelir; okulda 18 Haziran Cuma yapılabilir.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Haziran (3.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