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Kasım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2 Kasım 2026 – 4 Aralık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8. – 11.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Seyit Onbaşı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Atatürk'ü Anıyoruz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Karıncaların Kışlığı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Bir Damlanın Yolculuğu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Bir Bütünü Oluşturan Eş Parçalar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MAT.3.1.10: Bir bütünü eş parçalar oluşturacak şekilde birim kesir olarak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Kesir Atölyesi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Bir Bütünü Oluşturan Eş Parçalar / Bir Kesrin Payı ile Paydası Arasındaki İlişki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MAT.3.1.10: Bir bütünü eş parçalar oluşturacak şekilde birim kesir olarak çözümleyebilme</w:t>
              <w:br/>
              <w:t>MAT.3.1.11: Bir kesrin payı ile paydası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Pay ve Payda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Analog ve Dijital Saatlerde Zamanı Okuma ve Yazma / Zaman Ölçü Birimleri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MAT.3.1.12: Analog ve dijital saatlerde zamanı okuyabilme ve yazabilme</w:t>
              <w:br/>
              <w:t>MAT.3.1.13: Zaman ölçü birimlerini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Saat ve Zaman Birimleri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Zaman Ölçü Birimleri / Olayların Oluş Sürelerini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MAT.3.1.13: Zaman ölçü birimlerini çözümleyebilme</w:t>
              <w:br/>
              <w:t>MAT.3.1.14: Olayların oluş sürelerini tahmin ederek yargıda bulunabilme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Takvim ve Süre Tahmini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Güvenliği Tehdit Eden Durumlar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HB.3.2.2: Güvenliğini tehdit eden bir durumla karşılaştığında yapılması gerekenleri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Hayır Diyebilirim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Güvenliği Tehdit Eden Durumlar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HB.3.2.2: Güvenliğini tehdit eden bir durumla karşılaştığında yapılması gerekenleri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Kişisel Alanım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Güvenliği Tehdit Eden Durumlar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HB.3.2.2: Güvenliğini tehdit eden bir durumla karşılaştığında yapılması gerekenleri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İnternette Güvendeyim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Trafik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HB.3.2.3: Trafik kurallarına uymanın önemine ilişkin özgün ürünler sentezleyebilme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Kurallar Bizi Korur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Duyu Organlarının İşlevleri / Canlıların Yaşam Döngüleri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FB.3.2.2: Canlıların çevrelerini farklı yollarla algılamaları konusunda bilimsel çıkarım yapabilme</w:t>
              <w:br/>
              <w:t>FB.3.2.3: Canlıların yaşam döngülerini açıklamada tümevarımsal akıl yürütebilme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Duyu Organlarının İşlevleri Seti (8 yaprak)</w:t>
              <w:br/>
              <w:t>Canlıların Yaşam Döngüleri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 / 3. Ünite: Yer Bilimciler İş Başında</w:t>
              <w:br/>
              <w:t>Canlıların Yaşam Döngüleri / Kayaçlar, Madenler ve Mineraller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FB.3.2.3: Canlıların yaşam döngülerini açıklamada tümevarımsal akıl yürütebilme</w:t>
              <w:br/>
              <w:t>FB.3.3.1: Kayaçlar, madenler ve mineraller ile ilgili tümdengelimsel akıl yürütebilme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Canlıların Yaşam Döngüleri Seti (7 yaprak)</w:t>
              <w:br/>
              <w:t>Kayaçlar, Madenler ve Mineraller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</w:t>
              <w:br/>
              <w:t>Kayaçlar, Madenler ve Mineraller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FB.3.3.1: Kayaçlar, madenler ve mineraller ile ilgili tümdengelimsel akıl yürütebilme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Kayaçlar, Madenler ve Mineraller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</w:t>
              <w:br/>
              <w:t>Kayaçlar, Madenler ve Mineraller / Fosil Oluşumu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FB.3.3.1: Kayaçlar, madenler ve mineraller ile ilgili tümdengelimsel akıl yürütebilme</w:t>
              <w:br/>
              <w:t>FB.3.3.2: Fosil oluşumu ile ilgili bilgileri sentezleyebilme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Kayaçlar, Madenler ve Mineraller Seti (7 yaprak)</w:t>
              <w:br/>
              <w:t>Fosil Oluşumu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Geometrik ve Organik Biçimler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G.3.1.4: Gözleme dayalı çizimlerinde geometrik ve organik biçimleri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Geometrik ve Organik Biçimler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G.3.1.4: Gözleme dayalı çizimlerinde geometrik ve organik biçimleri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Mü.3.D.1: Bildiği çalgıları özelliklerine göre sınıflandırır.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Mü.3.D.1: Bildiği çalgıları özelliklerine göre sınıflandırır.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Atatürk Haftası</w:t>
      </w:r>
      <w:r>
        <w:rPr>
          <w:b w:val="0"/>
        </w:rPr>
        <w:t xml:space="preserve"> (10–16 Kasım) — Saygı duruşu, 10 Kasım anma programı, pano</w:t>
      </w:r>
    </w:p>
    <w:p>
      <w:pPr>
        <w:pStyle w:val="ListBullet"/>
      </w:pPr>
      <w:r>
        <w:rPr>
          <w:b/>
        </w:rPr>
        <w:t>Afet Eğitimi Hazırlık Günü</w:t>
      </w:r>
      <w:r>
        <w:rPr>
          <w:b w:val="0"/>
        </w:rPr>
        <w:t xml:space="preserve"> (12 Kasım) — Çök-kapan-tutun tatbikatı</w:t>
      </w:r>
    </w:p>
    <w:p>
      <w:pPr>
        <w:pStyle w:val="ListBullet"/>
      </w:pPr>
      <w:r>
        <w:rPr>
          <w:b/>
        </w:rPr>
        <w:t>Dünya Çocuk Hakları Günü</w:t>
      </w:r>
      <w:r>
        <w:rPr>
          <w:b w:val="0"/>
        </w:rPr>
        <w:t xml:space="preserve"> (20 Kasım) — Haklarımız etkinliği, sınıf hakları panosu · Ara tatile denk gelir; okulda 23 Kasım Pazartesi yapılabilir.</w:t>
      </w:r>
    </w:p>
    <w:p>
      <w:pPr>
        <w:pStyle w:val="ListBullet"/>
      </w:pPr>
      <w:r>
        <w:rPr>
          <w:b/>
        </w:rPr>
        <w:t>Ağız ve Diş Sağlığı Haftası</w:t>
      </w:r>
      <w:r>
        <w:rPr>
          <w:b w:val="0"/>
        </w:rPr>
        <w:t xml:space="preserve"> (21–27 Kasım) — Diş fırçalama uygulaması</w:t>
      </w:r>
    </w:p>
    <w:p>
      <w:pPr>
        <w:pStyle w:val="ListBullet"/>
      </w:pPr>
      <w:r>
        <w:rPr>
          <w:b/>
        </w:rPr>
        <w:t>Öğretmenler Günü</w:t>
      </w:r>
      <w:r>
        <w:rPr>
          <w:b w:val="0"/>
        </w:rPr>
        <w:t xml:space="preserve"> (24 Kasım) — Sınıf kutlaması, kart yapımı</w:t>
      </w:r>
    </w:p>
    <w:p>
      <w:pPr>
        <w:pStyle w:val="ListBullet"/>
      </w:pPr>
      <w:r>
        <w:rPr>
          <w:b/>
        </w:rPr>
        <w:t>Dünya Engelliler Günü</w:t>
      </w:r>
      <w:r>
        <w:rPr>
          <w:b w:val="0"/>
        </w:rPr>
        <w:t xml:space="preserve"> (3 Aralık) — Empati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Kasım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