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7. Hafta</w:t>
      </w:r>
    </w:p>
    <w:p>
      <w:pPr>
        <w:jc w:val="center"/>
      </w:pPr>
      <w:r>
        <w:rPr>
          <w:b/>
          <w:color w:val="4A5A64"/>
          <w:sz w:val="20"/>
        </w:rPr>
        <w:t>2. Sınıf · 26–30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7. hafta (26–30 Ekim)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29 Ekim Perşembe tatil · Cumhuriyet Bayramı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29 Ekim Cumhuriyet Bayramı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Atatürk ve Çocuk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T.K.2.1 · T.K.2.2 · T.K.2.3 · T.O.2.1 · T.O.2.2 · T.O.2.3 · T.Y.2.1 · T.Y.2.2 · T.Y.2.3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İki Nokta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Cumhuriyet Bayramı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  <w:br/>
              <w:t>• Öykü Şeridi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Sayılar / Sayıları Çözümleme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MAT.2.1.1 · MAT.2.1.2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 ve Yaz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Basamak Tablosu</w:t>
              <w:br/>
              <w:t>• Basamak Değeri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Sayıyı Çözümle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Cumhuriyet Bayramı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Basamak Kartları</w:t>
              <w:br/>
              <w:t>• Hafta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Sağlıklı Büyüme ve Gelişmeyi Etkileyen Alışkanlıklar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HB.2.2.1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Büyüyorum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Alışkanlık ve Yararı</w:t>
              <w:br/>
              <w:t>• Sağlıklı Karar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Alışkanlık Çizelgem</w:t>
              <w:br/>
              <w:t>• Alışkanlık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Cumhuriyet Bayramı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GS.2.2.2: Millî kültüre ait motiflerle birim ve biçim ilişkisi kurarak sanatsal üretim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MÜZ.2.1.4: Belirli gün ve haftalarla ilgili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7.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