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13. Hafta</w:t>
      </w:r>
    </w:p>
    <w:p>
      <w:pPr>
        <w:jc w:val="center"/>
      </w:pPr>
      <w:r>
        <w:rPr>
          <w:b/>
          <w:color w:val="4A5A64"/>
          <w:sz w:val="20"/>
        </w:rPr>
        <w:t>2. Sınıf · 14–18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13. hafta (14–18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Tutum, Yatırım ve Türk Malları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Doğada Neler Oluyor? / 4. Tema: Okuma Serüvenimiz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T.K.2.5 · T.O.2.1 · T.O.2.2 · T.O.2.3 · T.O.2.4 · T.Y.2.1 · T.Y.2.2 · T.Y.2.3 · T.Y.2.5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Sözcükte Anlam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 ve Şekil Örüntüleri / Nesne Sayısını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MAT.2.1.5 · MAT.2.1.6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Sayı Örüntüsünü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10'a Bakarak Tahmin</w:t>
              <w:br/>
              <w:t>• Tahmin Et, Say, Karşılaştır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Tahmin Mantıklı?</w:t>
              <w:br/>
              <w:t>• Parçadan Bütüne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 / Ailem ve Toplum</w:t>
      </w:r>
      <w:r>
        <w:rPr>
          <w:b w:val="0"/>
        </w:rPr>
        <w:t xml:space="preserve"> — Acil Durumlarda İletişim / Ailenin Önemi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HB.2.2.4 · HB.2.3.1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Telefonda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Ailemle Birlikte</w:t>
              <w:br/>
              <w:t>• Ailem Yanımda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Ailemde Davranışlarım</w:t>
              <w:br/>
              <w:t>• Ailemle Haftam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 Kartlarım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