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4. Hafta</w:t>
      </w:r>
    </w:p>
    <w:p>
      <w:pPr>
        <w:jc w:val="center"/>
      </w:pPr>
      <w:r>
        <w:rPr>
          <w:b/>
          <w:color w:val="4A5A64"/>
          <w:sz w:val="20"/>
        </w:rPr>
        <w:t>3. Sınıf · 5–9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4. hafta (5–9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Değerlerimizle Yaşıyoruz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Kesme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Tek ve Çift Sayılar / Tek ve Çift Sayıların Toplamı / Sayı ve Şekil Örüntüleri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MAT.3.1.5 · MAT.3.1.6 · MAT.3.1.7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Tek ve Çift Grupları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Toplam Tek mi, Çift mi?</w:t>
              <w:br/>
              <w:t>• Nokta Modeli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Kuralı Bul</w:t>
              <w:br/>
              <w:t>• Hesaplamadan Söyle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Şekilden Sayıya Örüntü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Okuldaki Hak ve Sorumluluklar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Görev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Görevleri Paylaşıyoruz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Sorumluluk Sahibi Olmak</w:t>
              <w:br/>
              <w:t>• İstek Kutusu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</w:t>
      </w:r>
      <w:r>
        <w:rPr>
          <w:b w:val="0"/>
        </w:rPr>
        <w:t xml:space="preserve"> — Canlıların Sınıflandırılması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Parkta Bir Gözlem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Canlıları Gruplayalım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Canlılık Özellikleri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Duygularımı Sanatla Anlatıyorum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G.3.1.2: Görsel sanat çalışmasını oluştururken ifadeci yaklaşımı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Sesimiz ve Nefesimiz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Mü.3.A.1: Konuşurken ve şarkı söylerken sesini doğru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Birleştirilmiş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BEO.3.1.2: İş birlikli oyunlarda birleştirilmiş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