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9. Hafta</w:t>
      </w:r>
    </w:p>
    <w:p>
      <w:pPr>
        <w:jc w:val="center"/>
      </w:pPr>
      <w:r>
        <w:rPr>
          <w:b/>
          <w:color w:val="4A5A64"/>
          <w:sz w:val="20"/>
        </w:rPr>
        <w:t>3. Sınıf · 9–13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9. hafta (9–13 Kasım)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setleri:</w:t>
      </w:r>
      <w:r>
        <w:rPr>
          <w:b w:val="0"/>
        </w:rPr>
        <w:t xml:space="preserve"> 10 Kasım Atatürk'ü Anma Seti (6 yaprak) · Afet Eğitimi Hazırlık Günü Seti (6 yaprak) · 20 Kasım Dünya Çocuk Hakları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Atatürk ve Kahramanlarımız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T.Y.3.1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İki Nokta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Tema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Bir Bütünü Oluşturan Eş Parçalar / Bir Kesrin Payı ile Paydası Arasındaki İlişki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MAT.3.1.10 · MAT.3.1.11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Birim Kesirlerle Say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Pay ve Payda</w:t>
              <w:br/>
              <w:t>• Pay Kadar Boya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Pay ile Payda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Kesir Problemleri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Güvenliği Tehdit Eden Durumlar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HB.3.2.2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Önce İzin İsterim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Kişisel Alana Saygı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Saygılı mı?</w:t>
              <w:br/>
              <w:t>• İzin İstiyorum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Canlılar Dünyasına Yolculuk / 3. Ünite: Yer Bilimciler İş Başında</w:t>
      </w:r>
      <w:r>
        <w:rPr>
          <w:b w:val="0"/>
        </w:rPr>
        <w:t xml:space="preserve"> — Canlıların Yaşam Döngüleri / Kayaçlar, Madenler ve Mineraller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FB.3.2.3 · FB.3.3.1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Cümleleri Tamamla (Canlıların Yaşam Döngüleri)</w:t>
              <w:br/>
              <w:t>• Doğru mu Yanlış mı? (Canlıların Yaşam Döngüleri)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 (Canlıların Yaşam Döngüleri)</w:t>
              <w:br/>
              <w:t>• Defter Notu (Kayaçlar, Madenler ve Mineraller)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Müzede Taşlar (Kayaçlar, Madenler ve Mineraller)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Eserlerinde Dönem ve Kültür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G.3.2.1: Sanat eserleri ile geleneksel sanatların farklı kültürleri ve dönemleri nasıl yansıttığını açıklar.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Mü.3.A.3: Belirli gün ve haftalarla ilgili müzikleri anlamına uygun söyler.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Oyunlarda Birleştirilmiş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BEO.3.2.1: Oyunlarda birleştirilmiş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9.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