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14. Hafta</w:t>
      </w:r>
    </w:p>
    <w:p>
      <w:pPr>
        <w:jc w:val="center"/>
      </w:pPr>
      <w:r>
        <w:rPr>
          <w:b/>
          <w:color w:val="4A5A64"/>
          <w:sz w:val="20"/>
        </w:rPr>
        <w:t>3. Sınıf · 21–25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14. hafta (21–25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Bilgi Hazinemiz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 · T.Y.3.5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Kısaltmalar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Kelime Avı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Madenî ve Kâğıt Paralar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Kaç TL?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Bozdur</w:t>
              <w:br/>
              <w:t>• Farklı Yollarla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Alışveriş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200 TL'nin Üzeri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Aile ve Toplum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Mahallemizin Parkı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Kurumlar ve Görevleri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Bilinçli Tüketici</w:t>
              <w:br/>
              <w:t>• Kavram Ağı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4. Ünite: Maddeyi Tanıyalım, Karıştırıp Ayıralım</w:t>
      </w:r>
      <w:r>
        <w:rPr>
          <w:b w:val="0"/>
        </w:rPr>
        <w:t xml:space="preserve"> — Maddenin Katı, Sıvı ve Gaz Hâli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FB.3.4.1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Katı, Sıvı, Gaz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Maddelerin Nitelikleri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Sıcak ve Soğuk Renkler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Ritim Çalgım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Mü.3.B.3: Duyduğu basit ritim ve ezgiyi tekrarlar.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Farklı Tempodaki Müziğe Uygun Hareket Etme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BEO.3.3.1: Farklı tempodaki müziğe uygun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