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Günlük Ders Planları — 14. Hafta</w:t>
      </w:r>
    </w:p>
    <w:p>
      <w:pPr>
        <w:jc w:val="center"/>
      </w:pPr>
      <w:r>
        <w:rPr>
          <w:b/>
          <w:color w:val="4A5A64"/>
          <w:sz w:val="20"/>
        </w:rPr>
        <w:t>4. Sınıf · 21–25 Aralık · 2026-2027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4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Hafta: </w:t>
            </w:r>
            <w:r>
              <w:rPr>
                <w:b w:val="0"/>
              </w:rPr>
              <w:t>14. hafta (21–25 Aralık)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Tema ve kazanımlar MEB'in 2026-2027 çerçeve yıllık planından, günlere dağılmış yapraklar o haftanın Ders Pusulası setlerinden gelir. Bir haftada birden çok set varsa yaprakların yanında set adı yazar; setler öğretim sırasıyla günlere yayılmıştır. "İşlenecek konu" ve "Ölçme" sütunlarını kendi sınıfınıza göre siz yazarsınız; gün dağılımı öneridir, okulun ders programına göre kaydırılabilir.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Türkçe</w:t>
      </w:r>
    </w:p>
    <w:p>
      <w:r>
        <w:rPr>
          <w:b/>
        </w:rPr>
        <w:t>Bilim ve Teknoloji</w:t>
      </w:r>
    </w:p>
    <w:p>
      <w:r>
        <w:rPr>
          <w:b/>
        </w:rPr>
        <w:t>Kazanımlar (MEB bu hafta):</w:t>
      </w:r>
      <w:r>
        <w:rPr>
          <w:b w:val="0"/>
        </w:rPr>
        <w:t xml:space="preserve"> T.4.2.2 · T.4.2.3 · T.4.2.5 · T.4.3.1 · T.4.3.10 · T.4.3.12 · T.4.3.18 · T.4.3.34 · T.4.4.8 · T.4.4.18 · T.4.4.19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Okuma Metni</w:t>
              <w:br/>
              <w:t>• Okuduğumu Anlıyorum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Sözcük Çalışması</w:t>
              <w:br/>
              <w:t>• Bağlaçlar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Dikte</w:t>
              <w:br/>
              <w:t>• Yazma Atölyesi</w:t>
              <w:br/>
              <w:t>• Dinle ve Anlat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Bilim Şenliği Afişi</w:t>
              <w:br/>
              <w:t>• Sözcüğün Anlamı ve Tablo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Yazarken Doğru Sözcük</w:t>
              <w:br/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Matematik</w:t>
      </w:r>
    </w:p>
    <w:p>
      <w:r>
        <w:rPr>
          <w:b/>
        </w:rPr>
        <w:t>M.4.1. Sayılar ve İşlemler</w:t>
      </w:r>
      <w:r>
        <w:rPr>
          <w:b w:val="0"/>
        </w:rPr>
        <w:t xml:space="preserve"> — M.4.1.5. Doğal Sayılarla Bölme İşlemi</w:t>
      </w:r>
    </w:p>
    <w:p>
      <w:r>
        <w:rPr>
          <w:b/>
        </w:rPr>
        <w:t>Kazanımlar (MEB bu hafta):</w:t>
      </w:r>
      <w:r>
        <w:rPr>
          <w:b w:val="0"/>
        </w:rPr>
        <w:t xml:space="preserve"> M.4.1.5.1 · M.4.1.5.2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Uzun Bölme: İki Basamaklı Bölen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Uzun Bölme: Dört Basamaklı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Bölümde Sıfır</w:t>
              <w:br/>
              <w:t>• Sağlama Yapalım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Hafta Değerlendirmesi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Fen Bilimleri</w:t>
      </w:r>
    </w:p>
    <w:p>
      <w:r>
        <w:rPr>
          <w:b/>
        </w:rPr>
        <w:t>3. Ünite: Kuvvetin Etkileri</w:t>
      </w:r>
      <w:r>
        <w:rPr>
          <w:b w:val="0"/>
        </w:rPr>
        <w:t xml:space="preserve"> — F.4.3.2. Mıknatısların Uyguladığı Kuvvet</w:t>
      </w:r>
    </w:p>
    <w:p>
      <w:r>
        <w:rPr>
          <w:b/>
        </w:rPr>
        <w:t>Kazanımlar (MEB bu hafta):</w:t>
      </w:r>
      <w:r>
        <w:rPr>
          <w:b w:val="0"/>
        </w:rPr>
        <w:t xml:space="preserve"> F.4.3.2.1 · F.4.3.2.2  —  </w:t>
      </w:r>
      <w:r>
        <w:rPr>
          <w:b/>
        </w:rPr>
        <w:t>Setlerde ayrıca çalışılan:</w:t>
      </w:r>
      <w:r>
        <w:rPr>
          <w:b w:val="0"/>
        </w:rPr>
        <w:t xml:space="preserve"> F.4.3.2.3 · F.4.3.2.4</w:t>
      </w:r>
    </w:p>
    <w:p>
      <w:r>
        <w:rPr>
          <w:b w:val="0"/>
        </w:rPr>
        <w:t>Haftada 3 ders saati: yapraklar okulunuzun ders programındaki üç Fen Bilimleri dersine dağıtılmıştır. Ders resmî tatile denk gelirse yaprakları sonraki derse kaydırın.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Buzdolabındaki Sır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Mıknatıs Neyi Çeker?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Kutuplar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Sosyal Bilgiler</w:t>
      </w:r>
    </w:p>
    <w:p>
      <w:r>
        <w:rPr>
          <w:b/>
        </w:rPr>
        <w:t>3. Öğrenme Alanı: İnsanlar, Yerler ve Çevreler</w:t>
      </w:r>
    </w:p>
    <w:p>
      <w:r>
        <w:rPr>
          <w:b/>
        </w:rPr>
        <w:t>Kazanımlar (MEB bu hafta):</w:t>
      </w:r>
      <w:r>
        <w:rPr>
          <w:b w:val="0"/>
        </w:rPr>
        <w:t xml:space="preserve"> SB.4.3.5</w:t>
      </w:r>
    </w:p>
    <w:p>
      <w:r>
        <w:rPr>
          <w:b w:val="0"/>
        </w:rPr>
        <w:t>Haftada 3 ders saati: yapraklar okulunuzun ders programındaki üç Sosyal Bilgiler dersine dağıtılmıştır. Ders resmî tatile denk gelirse yaprakları sonraki derse kaydırın.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Dağdan Ovaya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Yer Şekilleri</w:t>
              <w:br/>
              <w:t>• Türkiye’mi Tanıyorum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Doğru mu Yanlış mı?</w:t>
              <w:br/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Din Kültürü ve Ahlak Bilgisi</w:t>
      </w:r>
    </w:p>
    <w:p>
      <w:r>
        <w:rPr>
          <w:b/>
        </w:rPr>
        <w:t>İslam’ı Tanıyalım</w:t>
      </w:r>
      <w:r>
        <w:rPr>
          <w:b w:val="0"/>
        </w:rPr>
        <w:t xml:space="preserve"> — Kur’an-ı Kerim</w:t>
      </w:r>
    </w:p>
    <w:p>
      <w:r>
        <w:rPr>
          <w:b/>
        </w:rPr>
        <w:t>Kazanımlar (MEB bu hafta):</w:t>
      </w:r>
      <w:r>
        <w:rPr>
          <w:b w:val="0"/>
        </w:rPr>
        <w:t xml:space="preserve"> DKAB.4.2.3</w:t>
      </w:r>
    </w:p>
    <w:p>
      <w:r>
        <w:rPr>
          <w:b w:val="0"/>
        </w:rPr>
        <w:t>Haftada 2 ders saati: yapraklar okulunuzun ders programındaki iki Din Kültürü ve Ahlak Bilgisi dersine dağıtılmıştır. Ders resmî tatile denk gelirse yaprakları sonraki derse kaydırın.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Kur’an-ı Kerim’in Düzeni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Cümleleri Tamamla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Diğer Dersler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Bu derslerin Ders Pusulası çalışma yaprağı yoktur. Tema, konu ve kazanım MEB'in 2026-2027 çerçeve yıllık planından alınmıştır; etkinliği ve günü okulunuzun ders programına göre siz yazarsınız.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Saat</w:t>
            </w:r>
          </w:p>
        </w:tc>
        <w:tc>
          <w:tcPr>
            <w:tcW w:type="dxa" w:w="207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55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Kazanımlar</w:t>
            </w:r>
          </w:p>
        </w:tc>
        <w:tc>
          <w:tcPr>
            <w:tcW w:type="dxa" w:w="187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Etkinlik (öğretmen)</w:t>
            </w:r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Görsel Sanatlar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Görsel İletişim ve Biçimlendirme</w:t>
              <w:br/>
              <w:t>Renk: Tür, Açık-Koyu ve Yoğunluk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G.4.1.7: Görsel sanat çalışmalarını oluştururken sanat elemanları ve tasarım ilkelerini kullanır.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Müzik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Müziksel Algı ve Bilgilenme</w:t>
              <w:br/>
              <w:t>Müzik Yazısı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Mü.4.B.4: Öğrendiği seslerin temel özelliklerini ayırt eder.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Beden Eğitimi ve Oyun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Dünya Çocuk Oyunlarını Oynuyorum</w:t>
              <w:br/>
              <w:t>Mustafa Kemal Atatürk’ün Spora Verdiği Önem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BEO.4.2.2: Mustafa Kemal Atatürk’ün spora verdiği önemi açıklayabilme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İnsan Hakları, Vatandaşlık ve Demokrasi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3. Ünite: Adalet ve Eşitlik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Y.4.3.1: İnsanların farklılıklarına saygı gösterir.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Trafik Güvenliği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MEB 2026-2027 çerçeve yıllık planını yayımlamadı; okulunuzun zümre planına göre işlenir.</w:t>
            </w:r>
          </w:p>
        </w:tc>
        <w:tc>
          <w:tcPr>
            <w:tcW w:type="dxa" w:w="1874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Haftalık Değerlendirme</w:t>
      </w:r>
    </w:p>
    <w:p>
      <w:r>
        <w:rPr>
          <w:b/>
          <w:color w:val="0A5650"/>
        </w:rPr>
        <w:t>Bu hafta neler iyi gitti? Hangi öğrenciler destek istiyor? Gelecek haftaya not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Günlük Ders Planları — 4. Sınıf 14. Hafta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