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Mayıs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3 Mayıs 2027 – 4 Haziran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30. – 34.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Trafik ve İlk Yardım Haftası (3–7 Mayıs)</w:t>
      </w:r>
    </w:p>
    <w:p>
      <w:pPr>
        <w:pStyle w:val="ListBullet"/>
      </w:pPr>
      <w:r>
        <w:rPr>
          <w:b w:val="0"/>
        </w:rPr>
        <w:t>Engelliler Haftası (10–16 Mayıs)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Mayıs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