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Sene Başı Veli Toplantısı Tutanağı</w:t>
      </w:r>
    </w:p>
    <w:p>
      <w:pPr>
        <w:jc w:val="center"/>
      </w:pPr>
      <w:r>
        <w:rPr>
          <w:b/>
          <w:color w:val="4A5A64"/>
          <w:sz w:val="20"/>
        </w:rPr>
        <w:t>1. Sınıf · 2026-2027 Eğitim-Öğretim Yılı · 1. Dönem 1. Toplantı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09 / 2026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Toplam Öğrenci: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 Veli Sayısı: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Açılış, tanışma ve toplantı amacının açıklanması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Okul ve sınıf düzeni: giriş-çıkış saatleri, servis, beslenme, kılık-kıyafet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Uyum süreci: ilk haftalarda çocuğun yaşadıkları ve evde nasıl desteklenir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İlk okuma-yazma öğretimi: ses esaslı ilk okuma yazma öğretimi, ses sırası ve hızı, evde yapılması ve YAPILMAMASI gerekenler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Matematik ve Hayat Bilgisi'nde ilk dönem hedefleri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Ödev, okuma saati ve ekran süresi ilkeleri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Değerlendirme: 1. sınıfta not yok; gelişim raporu ve ürün dosyası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Devam-devamsızlık, sağlık ve güvenlik (izin, ilaç, alerji, acil iletişim)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Veli-öğretmen iletişimi: kanallar, saatler, bireysel görüşme randevusu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Sınıf veli temsilcisinin seçimi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öneriler ve kapanış</w:t>
      </w:r>
    </w:p>
    <w:p>
      <w:pPr>
        <w:spacing w:before="160"/>
      </w:pPr>
      <w:r>
        <w:rPr>
          <w:b/>
          <w:color w:val="0F766E"/>
          <w:sz w:val="25"/>
        </w:rPr>
        <w:t>Görüşülen Konular</w:t>
      </w:r>
    </w:p>
    <w:p>
      <w:r>
        <w:rPr>
          <w:b/>
          <w:color w:val="0A5650"/>
          <w:sz w:val="22"/>
        </w:rPr>
        <w:t>Okul ve sınıf düzeni</w:t>
      </w:r>
    </w:p>
    <w:p>
      <w:r>
        <w:rPr>
          <w:b w:val="0"/>
        </w:rPr>
        <w:t>Dersler 14 Eylül 2026 tarihinde başlamıştır; okulun günlük zaman çizelgesi, servis ve beslenme düzeni açıklandı. Öğrencilerin okula zamanında ve kahvaltısını yapmış olarak gelmesinin önemi vurgulandı. Beslenme çantasında su, meyve ve ev yapımı yiyecek bulunması; asitli içecek ve paketli abur cuburdan kaçınılması istendi.</w:t>
      </w:r>
    </w:p>
    <w:p>
      <w:r>
        <w:rPr>
          <w:b/>
          <w:color w:val="0A5650"/>
          <w:sz w:val="22"/>
        </w:rPr>
        <w:t>Uyum süreci</w:t>
      </w:r>
    </w:p>
    <w:p>
      <w:r>
        <w:rPr>
          <w:b w:val="0"/>
        </w:rPr>
        <w:t>Uyum haftası (7 Eylül 2026 – 11 Eylül 2026) tamamlandı. İlk haftalarda ağlama, isteksizlik ve yorgunluk doğal karşılanmalı; çocuk okulla ilgili olumlu cümlelerle desteklenmeli, sabah vedalaşması kısa tutulmalıdır. Uyku düzeni (en geç 21.30) ve sabah rutini önerildi.</w:t>
      </w:r>
    </w:p>
    <w:p>
      <w:r>
        <w:rPr>
          <w:b/>
          <w:color w:val="0A5650"/>
          <w:sz w:val="22"/>
        </w:rPr>
        <w:t>İlk okuma-yazma</w:t>
      </w:r>
    </w:p>
    <w:p>
      <w:r>
        <w:rPr>
          <w:b w:val="0"/>
        </w:rPr>
        <w:t>Okuma-yazma, Maarif Modeli programındaki ses esaslı ilk okuma yazma öğretimi ile ve MEB çerçeve planındaki ses sırasıyla ilerleyecektir: a-n-e-t-i-l / o-k-u-r-ı-m / ü-s-ö-y-d-z / ç-b-g-c-ş / p-h-v-ğ-f-j. 1. hafta ilk okuma-yazmaya hazırlık haftasıdır; 'a' sesi 2. haftada başlar. Bazı haftalarda birden fazla ses birlikte öğretilir; 29 sesin öğretimi 17. haftada (11–15 Ocak) tamamlanır. Sesler HARF ADIYLA DEĞİL SESİYLE söylenir ("le" değil "l"). Evde çocuğa önceden okuma-yazma öğretilmeye çalışılmamalı; yalnız o hafta öğrenilen ses ve hecelerle kısa tekrar yapılmalıdır.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Evde nasıl destek olurum?</w:t>
              <w:br/>
            </w:r>
            <w:r>
              <w:rPr>
                <w:b w:val="0"/>
              </w:rPr>
              <w:t>• Her gün 10 dakika birlikte kitap okuyun (siz okuyun, o dinlesin ve resimleri anlatsın).</w:t>
              <w:br/>
              <w:t>• Çocuğun yazdıklarını başka çocuklarla kıyaslamayın; kendi ilerlemesini övün.</w:t>
              <w:br/>
              <w:t>• Kalem tutuşu ve oturuş: dirsek masada, kâğıt hafif eğik, kalem üç parmakla.</w:t>
              <w:br/>
              <w:t>• Ekran süresi günde en fazla 1 saat; yatmadan önce ekran yok.</w:t>
            </w:r>
          </w:p>
        </w:tc>
      </w:tr>
    </w:tbl>
    <w:p/>
    <w:p>
      <w:r>
        <w:rPr>
          <w:b/>
          <w:color w:val="0A5650"/>
          <w:sz w:val="22"/>
        </w:rPr>
        <w:t>Ödev ve değerlendirme</w:t>
      </w:r>
    </w:p>
    <w:p>
      <w:r>
        <w:rPr>
          <w:b w:val="0"/>
        </w:rPr>
        <w:t>Ödevler kısa (10-15 dakika) ve o gün öğrenileni pekiştirici olacaktır; çocuğun kendi başına yapması esastır. 1. sınıfta not verilmez; gelişim öğretmen gözlemi, ürün dosyası ve gelişim raporuyla izlenir. Karne dönemlerinde ürün dosyası velilerle paylaşılacaktır.</w:t>
      </w:r>
    </w:p>
    <w:p>
      <w:r>
        <w:rPr>
          <w:b/>
          <w:color w:val="0A5650"/>
          <w:sz w:val="22"/>
        </w:rPr>
        <w:t>Sağlık, güvenlik ve devam</w:t>
      </w:r>
    </w:p>
    <w:p>
      <w:r>
        <w:rPr>
          <w:b w:val="0"/>
        </w:rPr>
        <w:t>Kronik hastalık, alerji ve düzenli ilaç kullanımı öğretmene yazılı bildirilmelidir. Okula gelemeyen öğrenci için aynı gün haber verilmesi; raporların en geç bir hafta içinde teslim edilmesi istendi. Öğrenciyi yalnız veli veya yazılı bildirilen kişiler teslim alabilir.</w:t>
      </w:r>
    </w:p>
    <w:p>
      <w:r>
        <w:rPr>
          <w:b/>
          <w:color w:val="0A5650"/>
          <w:sz w:val="22"/>
        </w:rPr>
        <w:t>İletişim</w:t>
      </w:r>
    </w:p>
    <w:p>
      <w:r>
        <w:rPr>
          <w:b w:val="0"/>
        </w:rPr>
        <w:t>Öğretmenle iletişim okulun belirlediği kanallardan, mesai saatleri içinde yapılacaktır. Bireysel görüşmeler için randevu alınacak; sınıfla ilgili duyurular veli temsilcisi aracılığıyla iletilecektir.</w:t>
      </w:r>
    </w:p>
    <w:p>
      <w:pPr>
        <w:spacing w:before="160"/>
      </w:pPr>
      <w:r>
        <w:rPr>
          <w:b/>
          <w:color w:val="0F766E"/>
          <w:sz w:val="25"/>
        </w:rPr>
        <w:t>Sınıf Veli Temsilcisi Seçimi</w:t>
      </w:r>
    </w:p>
    <w:p>
      <w:r>
        <w:rPr>
          <w:b w:val="0"/>
        </w:rPr>
        <w:t>Yapılan seçim sonucunda sınıf veli temsilciliğine …………………………, yardımcılığına ………………………… seçilmiştir.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Beslenme çantasında sağlıklı yiyecek bulundurulacak; doğum günü kutlamaları okul kurallarına göre yapılacaktır.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Her akşam 10 dakika birlikte okuma yapılacak; evde önceden harf öğretimi yapılmayacaktır.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Ödevler çocuğun kendi eliyle, kısa sürede yapılacaktır.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Devamsızlık aynı gün öğretmene bildirilecektir.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İletişim belirlenen kanaldan ve saatlerde yürütülecek; acil durumlar dışında gece mesajı atılmayacaktır.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Bir sonraki veli toplantısı 1. dönem sonunda (Ocak 2027) yapılacaktır.</w:t>
      </w:r>
    </w:p>
    <w:p>
      <w:r>
        <w:rPr>
          <w:b/>
          <w:color w:val="0A5650"/>
        </w:rPr>
        <w:t>Velilerin dile getirdiği öneri ve talepler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 Temsilcisi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 Temsilcisi Yrd.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09 / 2026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Sene Başı Veli Toplantısı Tutanağı — 1.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